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героини пьесы «Паулинка» Янки Купалы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кристина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Какова роль героини пьесы «Паулинка» в раскрытии основных идей произведения? Давайте рассмотрим, что такое героиня и как она влияет на развитие сюжета.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Героиня — это центральная фигура в произведении, вокруг которой разворачиваются события и конфликты. Она часто олицетворяет определенные идеи, ценности и черты характера, которые автор хочет донести до читателя. В пьесе «Паулинка» Янки Купалы главная героиня, Паулинка, является символом чистоты, любви и преданности, что делает ее важной для понимания всей глубины произведения.</w:t>
      </w:r>
    </w:p>
    <w:p>
      <w:pPr>
        <w:pStyle w:val="paragraphStyleText"/>
      </w:pPr>
      <w:r>
        <w:rPr>
          <w:rStyle w:val="fontStyleText"/>
        </w:rPr>
        <w:t xml:space="preserve">Тезис. Я считаю, что Паулинка в пьесе Янки Купалы олицетворяет идеалы любви и верности, а ее характер и поступки подчеркивают важность этих ценностей в жизни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пьесе «Паулинка» Янки Купалы. В начале произведения мы видим Паулинку как молодую, наивную девушку, которая искренне верит в силу любви. Она влюблена в своего возлюбленного, и эта любовь становится для нее смыслом жизни. В одном из эпизодов, когда Паулинка узнает о трудностях, с которыми сталкивается ее любимый, она не колеблясь решает поддержать его, даже если это требует от нее жертв. Это показывает ее преданность и готовность идти на риск ради любви.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подчеркивает, как важна для Паулинки любовь и как она готова бороться за свои чувства, несмотря на все преграды. Ее действия демонстрируют, что истинная любовь требует не только чувств, но и готовности к самопожертвованию. Таким образом, характер Паулинки и ее поступки подтверждают мой тезис о том, что она олицетворяет идеалы любви и верности.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героиня пьесы «Паулинка» Янки Купалы является ярким примером того, как любовь и преданность могут влиять на жизнь человека. Ее характер и действия служат напоминанием о том, что истинные чувства требуют смелости и готовности к жертвам. Я считаю, что именно через образ Паулинки автор подчеркивает важность этих ценностей в нашем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