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«темного царства» в пьесе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Амина Мамырбаева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изображается «темное царство» в пьесе А.Н. Островского «Гроза», является важным для понимания социальной и моральной проблематики произведения. «Темное царство» в данном контексте можно трактовать как мир, в котором царят невежество, жестокость и подавление человеческой свободы. Это понятие охватывает не только физическое пространство, но и моральные устои общества, в котором живут герои пьесы. Я считаю, что образы «темного царства» в «Грозе» служат ярким отражением угнетения личности и подавления ее стремлений, что, в свою очередь,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«Гроза», где «темное царство» представлено через образы героев и их взаимодействия. В центре сюжета находится Катерина, молодая женщина, которая стремится к свободе и любви, но оказывается в ловушке традиционных устоев и жестоких правил своего окружения. В частности, образ Тихона, мужа Катерины, символизирует безвольность и подчинение, что также является частью «темного царства». Он не способен защитить свою жену от давления со стороны матери и общества, что подчеркивает безысходность положения Катерины.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пьесы, когда Катерина решает высказать свои чувства и протест против угнетения, она сталкивается с жестокостью и непониманием окружающих. Этот момент ярко иллюстрирует, как «темное царство» подавляет личность, не позволяя ей реализовать свои желания и мечты. Катерина, полная надежд и стремлений, оказывается в ситуации, где ее голос не слышен, а ее чувства не принимаются всерьез. Это приводит к ее трагической судьбе, что подчеркивает опасность существования такого «темного царства» в обществе.</w:t>
      </w:r>
    </w:p>
    <w:p>
      <w:pPr>
        <w:pStyle w:val="paragraphStyleText"/>
      </w:pPr>
      <w:r>
        <w:rPr>
          <w:rStyle w:val="fontStyleText"/>
        </w:rPr>
        <w:t xml:space="preserve">Таким образом, образы «темного царства» в пьесе А.Н. Островского «Гроза» служат мощным инструментом для критики социальных норм и традиций, которые подавляют личность. Пьеса заставляет задуматься о том, как важно бороться с невежеством и жестокостью, чтобы не допустить трагедий, подобных судьбе Катерины. В заключение, можно сказать, что «Гроза» является не только художественным произведением, но и социальным манифестом, призывающим к переменам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