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Целеустремленность современной цивилизации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Вадим Имаев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современном мире целеустремленность стала одной из ключевых характеристик, определяющих успех и развитие как отдельных людей, так и целых обществ. Но что же такое целеустремленность? Это качество личности, проявляющееся в настойчивом стремлении к достижению поставленных целей, несмотря на трудности и преграды. Целеустремленные люди способны преодолевать любые препятствия, чтобы добиться желаемого, и именно это качество во многом определяет прогресс нашей цивилизации. Я считаю, что целеустремленность является движущей силой, способствующей развитию общества и индивидуального успеха.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«Человек в поисках смысла» Виктора Франкла. В этом произведении автор, переживший ужасы концлагерей, описывает, как целеустремленность и стремление к смыслу жизни помогли ему выжить в самых тяжелых условиях. Франкл утверждает, что даже в самых безнадежных ситуациях человек может найти смысл и цель, что позволяет ему преодолевать страдания и трудности. Например, он рассказывает о том, как заключенные, имеющие четкую цель, например, воссоединение с семьей или завершение научной работы, были более устойчивы к страданиям, чем те, кто потерял надежду.</w:t>
      </w:r>
    </w:p>
    <w:p>
      <w:pPr>
        <w:pStyle w:val="paragraphStyleText"/>
      </w:pPr>
      <w:r>
        <w:rPr>
          <w:rStyle w:val="fontStyleText"/>
        </w:rPr>
        <w:t xml:space="preserve">Этот эпизод ярко иллюстрирует, как целеустремленность может служить источником силы и мотивации. Он подтверждает мой тезис о том, что целеустремленность не только помогает людям достигать личных целей, но и способствует развитию общества в целом. Когда люди стремятся к чему-то большему, они становятся более активными, инициативными и готовыми к изменениям. Это, в свою очередь, приводит к прогрессу и улучшению качества жизни.</w:t>
      </w:r>
    </w:p>
    <w:p>
      <w:pPr>
        <w:pStyle w:val="paragraphStyleText"/>
      </w:pPr>
      <w:r>
        <w:rPr>
          <w:rStyle w:val="fontStyleText"/>
        </w:rPr>
        <w:t xml:space="preserve">В заключение, целеустремленность является важнейшим качеством, определяющим успех как на индивидуальном, так и на общественном уровне. Она помогает преодолевать трудности и достигать поставленных целей, что в конечном итоге способствует развитию всей цивилизации. Я убежден, что именно целеустремленность позволяет нам двигаться вперед, несмотря на все вызовы, с которыми мы сталкиваемся.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