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Поступки как отражение характера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kyamovaGM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поступки человека отражают его характер, является одним из самых глубоких и многогранных в психологии и философии. Поступки — это не просто действия, они являются результатом внутреннего мира человека, его убеждений, ценностей и эмоционального состояния. Каждый поступок, будь то добрый или злой, несет в себе отпечаток личности, и именно через них мы можем понять, кто мы есть на самом деле.</w:t>
      </w:r>
    </w:p>
    <w:p>
      <w:pPr>
        <w:pStyle w:val="paragraphStyleText"/>
      </w:pPr>
      <w:r>
        <w:rPr>
          <w:rStyle w:val="fontStyleText"/>
        </w:rPr>
        <w:t xml:space="preserve">Я считаю, что поступки человека являются зеркалом его характера, и именно они формируют наше восприятие о нем. Поступки могут говорить о том, как человек относится к окружающим, как он воспринимает мир и какие у него моральные принципы. Например, в произведении Ф. М. Достоевского "Преступление и наказание" мы видим, как поступки главного героя, Родион Раскольников, отражают его внутренние противоречия и борьбу с самим собой.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"Преступление и наказание". В начале произведения Раскольников совершает убийство старухи-процентщицы, считая, что его действия оправданы, так как он хочет использовать деньги, полученные от преступления, для благих целей. Однако, несмотря на его рациональные доводы, поступок оказывается не только преступлением, но и моральным падением. Раскольников начинает страдать от угрызений совести, его внутренний конфликт нарастает, и он понимает, что его действия не могут быть оправданы.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поступок Раскольникова, исходя из его теории о "праве сильного", на самом деле отражает его слабость и неуверенность. Он пытается оправдать свои действия, но в итоге оказывается в ловушке своих собственных мыслей и чувств. Таким образом, его поступок становится не только отражением его характера, но и катализатором его внутренней трансформации.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поступки человека действительно являются отражением его характера. Они показывают, как мы воспринимаем мир и как мы готовы действовать в нем. Как видно на примере Раскольникова, даже самые продуманные и, казалось бы, оправданные поступки могут привести к глубоким внутренним конфликтам и осознанию своих истинных ценностей. Понимание этого факта может помочь нам лучше осознать себя и свои действия в повседневной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