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Формирование культуры добрых дел с раннего возраста как основа для развития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Колосова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формирования культуры добрых дел с раннего возраста является актуальным в современном обществе. Почему так важно прививать детям ценности доброты и взаимопомощи? В нашем мире, где часто преобладают эгоизм и равнодушие, необходимо задуматься о том, как именно добрые дела могут изменить общество к лучшему.</w:t>
      </w:r>
    </w:p>
    <w:p>
      <w:pPr>
        <w:pStyle w:val="paragraphStyleText"/>
      </w:pPr>
      <w:r>
        <w:rPr>
          <w:rStyle w:val="fontStyleText"/>
        </w:rPr>
        <w:t xml:space="preserve">Культура добрых дел включает в себя не только акты помощи другим, но и уважение, понимание и поддержку. Это понятие охватывает широкий спектр действий, от простых жестов доброты до серьезных социальных инициатив. Я считаю, что формирование культуры добрых дел с раннего возраста является основой для развития общества, так как именно в детстве закладываются основные моральные ценности, которые будут определять поведение человека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несмотря на свои трудности, проявляет доброту и уважение к природе и окружающим. Он не только борется за свою жизнь, но и уважает рыбу, которую ловит, видя в ней не просто объект охоты, а живое существо. Этот эпизод показывает, как доброта и уважение к жизни могут проявляться даже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доброта и уважение к окружающим, которые Сантьяго демонстрирует, являются основополагающими для формирования здорового общества. Если мы будем учить детей ценить добрые поступки и заботиться о других, это создаст атмосферу взаимопомощи и поддержки, что, в свою очередь, приведет к более гармоничному и сплоченному обществу.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формирование культуры добрых дел с раннего возраста — это не просто задача родителей и педагогов, но и всего общества. Прививая детям ценности доброты и взаимопомощи, мы закладываем фундамент для будущего, где люди будут стремиться помогать друг другу, создавая тем самым более справедливое и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