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Проблемы экранизации утопий и антиутопий в современном кино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ксения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кино экранизация литературных произведений, особенно утопий и антиутопий, становится все более актуальной темой. Почему же именно эти жанры привлекают внимание кинематографистов? Утопии и антиутопии представляют собой не только фантастические миры, но и глубокие социальные и философские размышления о человеческом существовании, власти и свободе. Эти произведения часто служат зеркалом, в котором отражаются страхи и надежды общества, что делает их особенно привлекательными для экранизации.</w:t>
      </w:r>
    </w:p>
    <w:p>
      <w:pPr>
        <w:pStyle w:val="paragraphStyleText"/>
      </w:pPr>
      <w:r>
        <w:rPr>
          <w:rStyle w:val="fontStyleText"/>
        </w:rPr>
        <w:t xml:space="preserve">Утопия — это идеальное общество, где все живут в гармонии и счастье. Антиутопия, напротив, изображает мрачное будущее, где общество страдает от тирании, контроля и подавления. Я считаю, что экранизация этих жанров в кино может быть как успешной, так и неудачной, в зависимости от того, насколько глубоко сценаристы и режиссеры понимают оригинальный замысел автора.</w:t>
      </w:r>
    </w:p>
    <w:p>
      <w:pPr>
        <w:pStyle w:val="paragraphStyleText"/>
      </w:pPr>
      <w:r>
        <w:rPr>
          <w:rStyle w:val="fontStyleText"/>
        </w:rPr>
        <w:t xml:space="preserve">Обратимся к фильму "1984" по роману Джорджа Оруэлла. В этом произведении описывается тоталитарное общество, где каждый шаг гражданина контролируется, а индивидуальность подавляется. В фильме переданы основные идеи романа, однако многие критики отмечают, что визуальная интерпретация не всегда соответствует глубине оригинала. Например, в сцене, где главный герой Уинстон Смит пытается сохранить свою индивидуальность, мы видим его внутреннюю борьбу, которая в книге описана гораздо более детально. Это подчеркивает, что экранизация может упустить важные нюансы, которые делают произведение по-настоящему глубоким.</w:t>
      </w:r>
    </w:p>
    <w:p>
      <w:pPr>
        <w:pStyle w:val="paragraphStyleText"/>
      </w:pPr>
      <w:r>
        <w:rPr>
          <w:rStyle w:val="fontStyleText"/>
        </w:rPr>
        <w:t xml:space="preserve">Таким образом, экранизация антиутопий и утопий требует от создателей не только визуального мастерства, но и способности передать философские идеи, заложенные в оригинале. Если этого не происходит, фильм может стать лишь поверхностной интерпретацией, не способной вызвать у зрителя тех же эмоций и размышлений, что и книга. В заключение, можно сказать, что экранизация утопий и антиутопий в современном кино — это сложный и многогранный процесс, который требует уважения к оригиналу и глубокого понимания его сути.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