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Контроль коммуникативных и речевых навыков на занятиях по иностранному языку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Селезнева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знание иностранных языков становится неотъемлемой частью образования и профессиональной деятельности. Вопрос о том, как эффективно контролировать коммуникативные и речевые навыки на занятиях по иностранному языку, является актуальным для педагогов и студентов. Как же можно оценить уровень владения языком и его практическое применение в общении?</w:t>
      </w:r>
    </w:p>
    <w:p>
      <w:pPr>
        <w:pStyle w:val="paragraphStyleText"/>
      </w:pPr>
      <w:r>
        <w:rPr>
          <w:rStyle w:val="fontStyleText"/>
        </w:rPr>
        <w:t xml:space="preserve">Коммуникативные навыки включают в себя способность не только понимать язык, но и использовать его в различных ситуациях. Речевые навыки, в свою очередь, касаются правильного произношения, грамматики и лексики. Эти два понятия взаимосвязаны и играют ключевую роль в успешном овладении иностранным языком. Я считаю, что контроль этих навыков должен быть систематическим и разнообразным, чтобы обеспечить полноценное развитие учащихся.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преподавания иностранного языка. Например, на занятиях по английскому языку учитель может использовать различные методы контроля, такие как устные и письменные тесты, ролевые игры и диалоги. В одном из уроков, учитель предложил студентам разыграть сцену из кафе, где один из них выступал в роли официанта, а другие — в роли клиентов. Это позволило не только проверить их речевые навыки, но и развить коммуникативные способности, так как студенты должны были взаимодействовать друг с другом, задавать вопросы и давать ответы.</w:t>
      </w:r>
    </w:p>
    <w:p>
      <w:pPr>
        <w:pStyle w:val="paragraphStyleText"/>
      </w:pPr>
      <w:r>
        <w:rPr>
          <w:rStyle w:val="fontStyleText"/>
        </w:rPr>
        <w:t xml:space="preserve">Такой подход к контролю навыков показывает, что оценка не должна ограничиваться лишь тестами и экзаменами. Важно учитывать, как учащиеся применяют язык в реальных ситуациях. Эпизод с ролевой игрой демонстрирует, как студенты учатся адаптироваться к различным коммуникативным ситуациям, что подтверждает мой тезис о необходимости комплексного подхода к контролю навыков.</w:t>
      </w:r>
    </w:p>
    <w:p>
      <w:pPr>
        <w:pStyle w:val="paragraphStyleText"/>
      </w:pPr>
      <w:r>
        <w:rPr>
          <w:rStyle w:val="fontStyleText"/>
        </w:rPr>
        <w:t xml:space="preserve">В заключение, контроль коммуникативных и речевых навыков на занятиях по иностранному языку должен быть многообразным и включать в себя различные формы оценки. Это позволит не только выявить уровень знаний учащихся, но и развить их способности к общению на иностранном языке, что является главной целью изучения языка.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