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Видовой состав и эколого-морфологические особенности лесных фитоценозов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Анжелика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Лесные фитоценозы представляют собой сложные и многообразные сообщества растений, которые играют важную роль в экосистемах. Вопрос о видовом составе и эколого-морфологических особенностях этих сообществ является актуальным, так как леса являются не только источником кислорода, но и домом для множества животных и растений. Давайте рассмотрим, что такое лесные фитоценозы и каковы их особенности.</w:t>
      </w:r>
    </w:p>
    <w:p>
      <w:pPr>
        <w:pStyle w:val="paragraphStyleText"/>
      </w:pPr>
      <w:r>
        <w:rPr>
          <w:rStyle w:val="fontStyleText"/>
        </w:rPr>
        <w:t xml:space="preserve">Лесные фитоценозы можно охарактеризовать как совокупность различных видов растений, которые взаимодействуют друг с другом и с окружающей средой. Основные характеристики этих сообществ включают видовое разнообразие, структуру ярусов, а также адаптации растений к условиям произрастания. Лесные фитоценозы могут быть как хвойными, так и лиственными, и каждый из этих типов имеет свои уникальные особенности. Я считаю, что изучение видового состава и эколого-морфологических особенностей лесных фитоценозов позволяет лучше понять их роль в экосистеме и необходимость их охраны.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исследованию лесных фитоценозов, проведенному в одном из заповедников. В этом исследовании были выделены несколько основных ярусов: верхний ярус, состоящий из высоких деревьев, средний ярус, включающий кустарники, и нижний ярус, где произрастают травянистые растения. Например, в хвойных лесах верхний ярус может состоять из сосен и елей, в то время как в лиственных лесах доминируют дубы и березы. Каждый из этих ярусов выполняет свою функцию: верхний ярус создает тень и защищает нижние ярусы от сильного ветра, а кустарники и травы обеспечивают укрытие для многих животных.</w:t>
      </w:r>
    </w:p>
    <w:p>
      <w:pPr>
        <w:pStyle w:val="paragraphStyleText"/>
      </w:pPr>
      <w:r>
        <w:rPr>
          <w:rStyle w:val="fontStyleText"/>
        </w:rPr>
        <w:t xml:space="preserve">Анализируя данные исследования, можно сделать вывод, что разнообразие видов в лесных фитоценозах способствует устойчивости экосистемы. Например, наличие различных видов деревьев и кустарников позволяет лесу лучше адаптироваться к изменениям климата и другим внешним факторам. Это подтверждает мой тезис о том, что изучение видового состава и эколого-морфологических особенностей лесных фитоценозов является важным для сохранения биоразнообразия и устойчивости экосистем.</w:t>
      </w:r>
    </w:p>
    <w:p>
      <w:pPr>
        <w:pStyle w:val="paragraphStyleText"/>
      </w:pPr>
      <w:r>
        <w:rPr>
          <w:rStyle w:val="fontStyleText"/>
        </w:rPr>
        <w:t xml:space="preserve">В заключение, лесные фитоценозы представляют собой сложные и многообразные сообщества, которые играют ключевую роль в экосистемах. Изучение их видового состава и эколого-морфологических особенностей позволяет лучше понять, как они функционируют и как их можно сохранить. Я считаю, что охрана лесов и их биоразнообразия должна стать приоритетом для современного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