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Вернуться в детство: Ностальгия и связь поколений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caterina.bulavina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ностальгия и как она связана с детством. Ностальгия — это чувство тоски по прошлому, которое часто возникает, когда мы вспоминаем о беззаботных днях своего детства. Это время, когда мир казался ярким и полным чудес, а заботы взрослых были далеки от нашего восприятия. Ностальгия может быть как приятной, так и горькой, ведь она напоминает о том, что прошло, и о том, что мы уже не можем вернуть. Я считаю, что ностальгия играет важную роль в формировании связи между поколениями, позволяя нам передавать опыт и воспоминания, которые обогащают наше понимание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Николаевича Толстого "Детство", где автор мастерски передает атмосферу и переживания юного героя. В этом произведении Толстой описывает свои воспоминания о детстве, о том, как он воспринимал мир вокруг себя. Главный герой, как и сам автор, погружен в мир детских фантазий и переживаний, что позволяет читателю ощутить ту самую ностальгию, о которой идет речь. В одном из эпизодов герой вспоминает, как он играл с друзьями на лужайке, наслаждаясь простыми радостями жизни, такими как беготня и смех. Эти моменты кажутся незначительными, но именно они формируют основу его восприятия мира.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он демонстрирует, как детские воспоминания влияют на взрослую жизнь. Ностальгия по детству не только вызывает приятные эмоции, но и помогает нам понять, как важно сохранять связь с прошлым. Взрослея, мы часто забываем о простых радостях, и именно воспоминания о детстве могут вернуть нас к этим ценностям. Таким образом, ностальгия становится связующим звеном между поколениями, позволяя передавать опыт и мудрость, накопленные в детстве.</w:t>
      </w:r>
    </w:p>
    <w:p>
      <w:pPr>
        <w:pStyle w:val="paragraphStyleText"/>
      </w:pPr>
      <w:r>
        <w:rPr>
          <w:rStyle w:val="fontStyleText"/>
        </w:rPr>
        <w:t xml:space="preserve">В заключение, ностальгия по детству — это не просто тоска по ушедшим дням, но и важный элемент, который помогает нам сохранять связь с прошлым и передавать его ценности следующим поколениям. Я считаю, что, вспоминая о своем детстве, мы не только обогащаем свою жизнь, но и создаем мост между поколениями, который позволяет нам лучше понимать друг друга.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