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Мысли свои, а не чужие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Марсель Валиев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современном мире, где информация доступна в огромных объемах, возникает вопрос: как сохранить свою индивидуальность и не потеряться в потоке чужих мыслей? Мысли, которые мы формируем, часто оказываются под влиянием окружающих, и это может привести к утрате собственного «я».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Понятие «мысли свои, а не чужие» подразумевает способность человека формировать собственные взгляды и убеждения, основываясь на личном опыте и анализе, а не на мнениях других. Это важный аспект личностного роста и самосознания, который позволяет нам быть независимыми и уверенными в себе.</w:t>
      </w:r>
    </w:p>
    <w:p>
      <w:pPr>
        <w:pStyle w:val="paragraphStyleText"/>
      </w:pPr>
      <w:r>
        <w:rPr>
          <w:rStyle w:val="fontStyleText"/>
        </w:rPr>
        <w:t xml:space="preserve">Тезис. Я считаю, что умение мыслить самостоятельно является ключевым для достижения гармонии в жизни и реализации своего потенциала.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сталкивается с множеством трудностей в своей жизни, но он не позволяет чужим мнениям и сомнениям влиять на свои действия. Несмотря на то, что окружающие считают его неудачником, он продолжает верить в себя и свои силы.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отправляется в море, полон решимости поймать большую рыбу. Он не слушает предостережения других рыбаков, которые говорят ему, что его шансы на успех минимальны. Вместо этого он полагается на свой опыт и интуицию, что в конечном итоге приводит его к успеху. Этот эпизод показывает, как важно следовать своим мыслям и убеждениям, даже когда окружающие сомневаются в вас.</w:t>
      </w:r>
    </w:p>
    <w:p>
      <w:pPr>
        <w:pStyle w:val="paragraphStyleText"/>
      </w:pPr>
      <w:r>
        <w:rPr>
          <w:rStyle w:val="fontStyleText"/>
        </w:rPr>
        <w:t xml:space="preserve">Микровывод. Поведение Сантьяго иллюстрирует, как самостоятельное мышление и уверенность в себе могут привести к успеху, несмотря на внешние обстоятельства. Он не поддается влиянию чужих мнений, что подтверждает мой тезис о важности формирования собственных мыслей.</w:t>
      </w:r>
    </w:p>
    <w:p>
      <w:pPr>
        <w:pStyle w:val="paragraphStyleText"/>
      </w:pPr>
      <w:r>
        <w:rPr>
          <w:rStyle w:val="fontStyleText"/>
        </w:rPr>
        <w:t xml:space="preserve">Заключение. В итоге, размышляя о теме «Мысли свои, а не чужие», можно прийти к выводу, что самостоятельное мышление является основой для достижения личных целей и реализации потенциала. Умение отделять свои мысли от чужих позволяет нам быть более уверенными и счастливыми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