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Слова директора школы на линейке 1 сентября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Ганзюк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год 1 сентября в школах России проходит торжественная линейка, на которой директор обращается к ученикам, учителям и родителям. Вопрос, который мы можем задать, звучит так: «Какова роль слов директора в этот важный день?» Слова директора — это не просто формальность, это возможность задать тон всему учебному году, вдохновить учеников и напомнить о важности образования.</w:t>
      </w:r>
    </w:p>
    <w:p>
      <w:pPr>
        <w:pStyle w:val="paragraphStyleText"/>
      </w:pPr>
      <w:r>
        <w:rPr>
          <w:rStyle w:val="fontStyleText"/>
        </w:rPr>
        <w:t xml:space="preserve">Директор школы, как правило, начинает свою речь с приветствия и поздравления с началом нового учебного года. Это время, когда ученики возвращаются в стены родной школы, полные надежд и ожиданий. Важно отметить, что слова директора должны быть не только приветственными, но и содержательными. Они могут включать в себя напоминания о ценностях, которые школа стремится прививать своим ученикам, таких как уважение, трудолюбие и стремление к знаниям.</w:t>
      </w:r>
    </w:p>
    <w:p>
      <w:pPr>
        <w:pStyle w:val="paragraphStyleText"/>
      </w:pPr>
      <w:r>
        <w:rPr>
          <w:rStyle w:val="fontStyleText"/>
        </w:rPr>
        <w:t xml:space="preserve">Я считаю, что слова директора на линейке 1 сентября могут стать мощным стимулом для учеников. Например, в своей речи директор может рассказать о достижениях школы в прошлом году, о планах на будущее, о новых проектах и инициативах. Это создает атмосферу единства и мотивации, когда каждый ученик понимает, что он является частью чего-то большего.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рассказа «Слово о полку Игореве», где автор подчеркивает важность единства и сплоченности. В этом произведении герои объединяются ради общей цели, и их успех зависит от взаимопомощи и поддержки. Аналогично, слова директора могут вдохновить учеников на совместные достижения, на работу в команде, на поддержку друг друга в учебе и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слова директора на линейке 1 сентября — это не просто рутинная часть мероприятия, а важный элемент, который может задать позитивный настрой на весь учебный год. Они напоминают о том, что образование — это не только знания, но и развитие личности, формирование характера и ценностей. В заключение, можно сказать, что слова, произнесенные в этот день, могут оказать значительное влияние на учеников, вдохновляя их на новые свершения и достижения.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