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Отражение древнегреческих мифов в поэмах Гомера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Danil Ktsoev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Древнегреческие мифы занимают важное место в культуре и литературе античного мира. Они представляют собой не только увлекательные истории о богах и героях, но и глубокие философские размышления о жизни, судьбе и человеческих страстях. Вопрос, который мы можем задать, звучит так: как именно древнегреческие мифы отражаются в поэмах Гомера?</w:t>
      </w:r>
    </w:p>
    <w:p>
      <w:pPr>
        <w:pStyle w:val="paragraphStyleText"/>
      </w:pPr>
      <w:r>
        <w:rPr>
          <w:rStyle w:val="fontStyleText"/>
        </w:rPr>
        <w:t xml:space="preserve">Гомеровские поэмы, такие как «Илиада» и «Одиссея», являются яркими примерами того, как мифология пронизывает все аспекты жизни древних греков. Мифы в этих произведениях служат не только фоном, но и основным двигателем сюжета, а также формируют характеры героев. Мифология в данном контексте — это совокупность традиционных историй, которые объясняют природные явления, человеческие эмоции и социальные нормы. Я считаю, что Гомер мастерски использует мифы для создания многослойных образов и глубоких тем, что делает его поэмы актуальными и по сей день.</w:t>
      </w:r>
    </w:p>
    <w:p>
      <w:pPr>
        <w:pStyle w:val="paragraphStyleText"/>
      </w:pPr>
      <w:r>
        <w:rPr>
          <w:rStyle w:val="fontStyleText"/>
        </w:rPr>
        <w:t xml:space="preserve">Обратимся к «Илиаде», где мифы о богах и героях становятся основой для понимания человеческой природы. Например, в эпизоде, когда Ахилл, главный герой, отказывается сражаться из-за оскорбления своего достоинства, мы видим, как его действия отражают древнегреческие представления о чести и славе. Ахилл, будучи полубогом, находится под влиянием богов, которые вмешиваются в ход событий, что подчеркивает идею о том, что судьба человека часто зависит от высших сил. Этот эпизод показывает, как мифология служит не только фоном, но и активным участником в жизни героев, формируя их выбор и поступки.</w:t>
      </w:r>
    </w:p>
    <w:p>
      <w:pPr>
        <w:pStyle w:val="paragraphStyleText"/>
      </w:pPr>
      <w:r>
        <w:rPr>
          <w:rStyle w:val="fontStyleText"/>
        </w:rPr>
        <w:t xml:space="preserve">В «Одиссее» мифы также играют ключевую роль. Путешествие Одиссея наполнено встречами с мифическими существами, такими как циклопы и сирены, которые символизируют внутренние и внешние испытания, с которыми сталкивается человек. Эти мифические элементы помогают Гомеру исследовать темы преданности, хитрости и стремления к возвращению домой. Одиссей, преодолевая трудности, становится символом человеческой стойкости и мудрости, что также подчеркивает важность мифов в формировании моральных уроков.</w:t>
      </w:r>
    </w:p>
    <w:p>
      <w:pPr>
        <w:pStyle w:val="paragraphStyleText"/>
      </w:pPr>
      <w:r>
        <w:rPr>
          <w:rStyle w:val="fontStyleText"/>
        </w:rPr>
        <w:t xml:space="preserve">Таким образом, мифы в поэмах Гомера не просто дополняют сюжет, но и углубляют понимание человеческой природы и социальных норм. Они служат связующим звеном между божественным и человеческим, показывая, как мифология влияет на судьбы героев и их выборы. В заключение, можно сказать, что Гомер, используя древнегреческие мифы, создает произведения, которые остаются актуальными и поучительными для читателей всех времен.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