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Психосоциальные проблемы взросления детей и подростков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osanakamenskaya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психосоциальных проблемах взросления детей и подростков становится все более актуальным в современном обществе. В условиях стремительных изменений в социальной среде, влияния технологий и глобализации, молодое поколение сталкивается с множеством вызовов, которые могут негативно сказаться на их психическом и социальном здоровье. Давайте рассмотрим, что такое психосоциальные проблемы и как они влияют на процесс взросления.</w:t>
      </w:r>
    </w:p>
    <w:p>
      <w:pPr>
        <w:pStyle w:val="paragraphStyleText"/>
      </w:pPr>
      <w:r>
        <w:rPr>
          <w:rStyle w:val="fontStyleText"/>
        </w:rPr>
        <w:t xml:space="preserve">Психосоциальные проблемы — это трудности, возникающие на стыке психологических и социальных факторов, которые могут затруднять нормальное развитие личности. К таким проблемам относятся низкая самооценка, трудности в общении, конфликты с родителями и сверстниками, а также влияние социальных сетей и медиа на восприятие себя и окружающего мира. Я считаю, что именно эти проблемы могут существенно затруднить процесс взросления и формирования здоровой личности.</w:t>
      </w:r>
    </w:p>
    <w:p>
      <w:pPr>
        <w:pStyle w:val="paragraphStyleText"/>
      </w:pPr>
      <w:r>
        <w:rPr>
          <w:rStyle w:val="fontStyleText"/>
        </w:rPr>
        <w:t xml:space="preserve">Обратимся к произведению «Старший сын» В. Шукшина. В этом рассказе мы видим, как главный герой, молодой человек, сталкивается с непониманием со стороны окружающих и внутренними конфликтами. Он пытается найти свое место в жизни, но сталкивается с предвзятостью и осуждением со стороны общества. Этот эпизод ярко иллюстрирует, как социальные факторы могут влиять на психическое состояние подростка. Он чувствует себя изолированным и непонятым, что приводит к ухудшению его самооценки и внутреннему конфликту.</w:t>
      </w:r>
    </w:p>
    <w:p>
      <w:pPr>
        <w:pStyle w:val="paragraphStyleText"/>
      </w:pPr>
      <w:r>
        <w:rPr>
          <w:rStyle w:val="fontStyleText"/>
        </w:rPr>
        <w:t xml:space="preserve">Анализируя поведение героя, можно заметить, что его проблемы не только личные, но и социальные. Он не может найти поддержку ни в семье, ни среди друзей, что усугубляет его состояние. Этот пример доказывает, что психосоциальные проблемы, с которыми сталкиваются подростки, могут быть следствием не только их внутреннего мира, но и внешних обстоятельств, таких как общественное мнение и давление со стороны сверстников.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психосоциальные проблемы взросления детей и подростков требуют внимательного отношения со стороны общества, родителей и педагогов. Важно создавать поддерживающую среду, где молодые люди смогут открыто обсуждать свои переживания и находить помощь. Я считаю, что только так мы сможем помочь им справиться с трудностями и вырасти полноценными личностями.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