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Нравственные итоги пьесы «Гроза» А.Н. Островского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Пономаренко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нравственных итогах пьесы «Гроза» А.Н. Островского является актуальным и многогранным. Каковы же основные нравственные уроки, которые можно извлечь из этого произведения? Давайте рассмотрим, что такое нравственность в контексте данной пьесы.</w:t>
      </w:r>
    </w:p>
    <w:p>
      <w:pPr>
        <w:pStyle w:val="paragraphStyleText"/>
      </w:pPr>
      <w:r>
        <w:rPr>
          <w:rStyle w:val="fontStyleText"/>
        </w:rPr>
        <w:t xml:space="preserve">Нравственность — это система моральных норм и ценностей, которые определяют поведение человека в обществе. В пьесе «Гроза» Островский поднимает важные вопросы о свободе, любви, долге и ответственности. Эти темы переплетаются в судьбах героев, создавая сложную картину человеческих отношений и нравственных выборов. Я считаю, что пьеса «Гроза» демонстрирует, как общественные нормы и личные желания могут вступать в конфликт, приводя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«Гроза». В центре сюжета находится Катерина, молодая женщина, которая стремится к свободе и любви, но оказывается в ловушке традиционных устоев своего общества. Она влюбляется в Бориса, который также жаждет перемен, но не может противостоять давлению окружающих. В одном из ключевых эпизодов Катерина, осознав, что её чувства не могут быть реализованы в рамках существующих норм, решает покончить с собой. Этот момент подчеркивает её внутреннюю борьбу и безысходность, с которой сталкиваются многие герои пьесы.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показывает, что стремление к свободе и истинной любви может привести к трагедии, если общество не готово принять изменения. Катерина становится жертвой своих идеалов и общественных предрассудков, что подчеркивает важность личной ответственности и смелости в принятии решений. Таким образом, пьеса Островского заставляет нас задуматься о том, как часто мы жертвуем своими желаниями ради общественного мнения.</w:t>
      </w:r>
    </w:p>
    <w:p>
      <w:pPr>
        <w:pStyle w:val="paragraphStyleText"/>
      </w:pPr>
      <w:r>
        <w:rPr>
          <w:rStyle w:val="fontStyleText"/>
        </w:rPr>
        <w:t xml:space="preserve">В заключение, нравственные итоги пьесы «Гроза» А.Н. Островского подчеркивают важность внутренней свободы и личной ответственности. Произведение заставляет нас переосмыслить, как общественные нормы могут влиять на личные судьбы и как важно отстаивать свои убеждения, даже если это требует больших жертв. Я считаю, что «Гроза» остается актуальной и сегодня, напоминая нам о необходимости быть верными себе и своим идеалам.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