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Средневековый город и его отличия от современного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треш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Средневековый город — это уникальное явление, которое отличалось от современных городов не только архитектурой, но и образом жизни его жителей. В чем же заключаются основные отличия между средневековым и современным городом? Давайте рассмотрим, что такое средневековый город.</w:t>
      </w:r>
    </w:p>
    <w:p>
      <w:pPr>
        <w:pStyle w:val="paragraphStyleText"/>
      </w:pPr>
      <w:r>
        <w:rPr>
          <w:rStyle w:val="fontStyleText"/>
        </w:rPr>
        <w:t xml:space="preserve">Средневековый город можно охарактеризовать как компактное поселение, окруженное стенами, с узкими улочками и центральной площадью, где проходила основная жизнь общества. Важнейшими характеристиками средневекового города были его оборонительные сооружения, наличие церкви как духовного центра и рыночной площади, где происходила торговля. Эти элементы создавали особую атмосферу, в которой жизнь была сосредоточена вокруг общины и традиций.</w:t>
      </w:r>
    </w:p>
    <w:p>
      <w:pPr>
        <w:pStyle w:val="paragraphStyleText"/>
      </w:pPr>
      <w:r>
        <w:rPr>
          <w:rStyle w:val="fontStyleText"/>
        </w:rPr>
        <w:t xml:space="preserve">Я считаю, что средневековый город, несмотря на свою примитивность по сравнению с современными мегаполисами, обладал уникальной социальной структурой и культурной идентичностью, которые в значительной степени определяли жизнь его жителей.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«Собор Парижской Богоматери» Виктора Гюго. В этом романе автор ярко описывает жизнь парижского города в средние века, его архитектуру и социальные отношения. Одним из ключевых эпизодов является описание собора Нотр-Дам, который не только служит местом поклонения, но и символизирует единство города. Гюго показывает, как собор объединяет людей, становится центром их жизни и культуры.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средневековый город был не просто местом проживания, а пространством, где переплетались судьбы людей, их верования и традиции. В отличие от современных городов, где жизнь часто сосредоточена на индивидуализме и материальных ценностях, средневековый город был местом, где община играла ключевую роль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средневековый город и современный город представляют собой два разных мира. Средневековый город был сосредоточен на общности, традициях и духовности, в то время как современный город ориентирован на индивидуализм и технологический прогресс. Эти отличия подчеркивают, как изменились ценности и образ жизни людей на протяжении веков.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