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Мечты, как путь к выходу из тупика в драме 'На дне'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мечты могут стать путём к выходу из тупика, является актуальным в литературе и жизни. Мечты — это не просто фантазии, это стремления, которые могут вдохновлять и давать надежду. В драме Максима Горького «На дне» мы видим, как мечты персонажей становятся их единственным спасением в условиях безысходности и нищеты.</w:t>
      </w:r>
    </w:p>
    <w:p>
      <w:pPr>
        <w:pStyle w:val="paragraphStyleText"/>
      </w:pPr>
      <w:r>
        <w:rPr>
          <w:rStyle w:val="fontStyleText"/>
        </w:rPr>
        <w:t xml:space="preserve">Мечта — это представление о будущем, которое может быть как светлым, так и мрачным. Она служит двигателем человеческой души, побуждая людей стремиться к лучшему. В «На дне» мечты героев, таких как Лука, становятся символом надежды и возможности изменения своей судьбы. Я считаю, что мечты в этом произведении действительно являются путём к выходу из тупика, так как они помогают персонажам справляться с суровой реальностью.</w:t>
      </w:r>
    </w:p>
    <w:p>
      <w:pPr>
        <w:pStyle w:val="paragraphStyleText"/>
      </w:pPr>
      <w:r>
        <w:rPr>
          <w:rStyle w:val="fontStyleText"/>
        </w:rPr>
        <w:t xml:space="preserve">Обратимся к образу Луки, который является одним из центральных персонажей драмы. Лука — это человек, который, несмотря на свою нищету и тяжелые условия жизни, сохраняет в себе мечту о лучшем будущем. Он говорит другим героям о том, что жизнь может быть иной, что есть надежда на спасение и счастье. Например, в сцене, когда он рассказывает о том, как можно жить по-другому, он вдохновляет других персонажей, заставляя их задуматься о своих мечтах и возможностях.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мечты могут стать источником силы и мотивации. Лука, несмотря на свою собственную безысходность, становится проводником надежды для других. Его слова о том, что «всё будет хорошо», заставляют героев поверить в возможность перемен. Таким образом, мечты становятся не просто иллюзиями, а реальным инструментом для изменения жизни.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в драме «На дне» мечты действительно служат путём к выходу из тупика. Они помогают героям не только выживать, но и стремиться к лучшему, несмотря на все трудности. Мечты Луки и других персонажей показывают, что даже в самых безнадежных ситуациях есть место для надежды и стремления к переменам.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