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Символический смысл произведения "Гроза"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ольга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символическом смысле произведения «Гроза» А.Н. Островского является актуальным и многогранным. Каковы же основные символы, которые автор использует для передачи своих идей? В этом произведении мы сталкиваемся с множеством образов, которые служат не только для создания атмосферы, но и для глубокого осмысления человеческой судьбы и социальных конфликтов. Я считаю, что символы в «Грозе» помогают раскрыть внутренний мир героев и их противоречия, а также отражают борьбу между свободой и угнетением.</w:t>
      </w:r>
    </w:p>
    <w:p>
      <w:pPr>
        <w:pStyle w:val="paragraphStyleText"/>
      </w:pPr>
      <w:r>
        <w:rPr>
          <w:rStyle w:val="fontStyleText"/>
        </w:rPr>
        <w:t xml:space="preserve">Обратимся к образу грозы, который пронизывает всё произведение. Гроза в данном контексте символизирует не только природное явление, но и внутренние переживания героев, их страдания и стремления. Например, когда Катерина, главная героиня, осознает свою несвободу и подавленность в рамках патриархального общества, она начинает ощущать приближение грозы. Этот момент можно рассматривать как предвестие её внутреннего бунта и стремления к свободе. Гроза становится метафорой её душевного состояния, её желания вырваться из оков, которые накладывает на неё общество.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 гроза, как символ, отражает не только личные переживания Катерины, но и более широкие социальные проблемы. Она олицетворяет конфликт между старым и новым, между традицией и прогрессом. В этом контексте гроза становится не просто природным явлением, а мощным символом борьбы за свободу и право на счастье.</w:t>
      </w:r>
    </w:p>
    <w:p>
      <w:pPr>
        <w:pStyle w:val="paragraphStyleText"/>
      </w:pPr>
      <w:r>
        <w:rPr>
          <w:rStyle w:val="fontStyleText"/>
        </w:rPr>
        <w:t xml:space="preserve">Заключение подводит итог сказанному. Символический смысл «Грозы» А.Н. Островского заключается в том, что через образы и метафоры автор показывает сложные внутренние конфликты героев, их стремление к свободе и противостояние угнетению. Гроза, как символ, становится важным элементом, который помогает читателю глубже понять не только личные драмы персонажей, но и социальные проблемы, актуальные в любое время.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