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Петра Гринёва в романе «Капитанская дочка»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Наташка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Тема характеристики главного героя романа «Капитанская дочка» Александра Сергеевича Пушкина всегда вызывает интерес у читателей и исследователей. Кто же такой Петр Гринёв? Каковы его основные черты характера и каким образом они проявляются в ходе повествования? Петр Гринёв — молодой дворянин, воспитанный в духе чести, достоинства и преданности своим идеалам. Его образ воплощает идеал русского офицера и патриота, что делает его центральной фигурой романа. Я считаю, что Петр Гринёв — это пример человека, который, несмотря на трудности и испытания, сохраняет верность своим принципам и проявляет мужество и благородство.</w:t>
      </w:r>
    </w:p>
    <w:p>
      <w:pPr>
        <w:pStyle w:val="paragraphStyleText"/>
      </w:pPr>
      <w:r>
        <w:rPr>
          <w:rStyle w:val="fontStyleText"/>
        </w:rPr>
        <w:t xml:space="preserve">Обратимся к роману «Капитанская дочка» А.С. Пушкина. В начале произведения мы видим Петра Гринёва как молодого человека, отправляющегося на службу в глухую крепость. Его воспитание и манеры свидетельствуют о благородстве и честности. В одном из ключевых эпизодов Петр спасает Машу Миронову от нападения Пугачёва, проявляя не только храбрость, но и сострадание. Этот поступок показывает его внутреннюю силу и готовность рисковать ради других.</w:t>
      </w:r>
    </w:p>
    <w:p>
      <w:pPr>
        <w:pStyle w:val="paragraphStyleText"/>
      </w:pPr>
      <w:r>
        <w:rPr>
          <w:rStyle w:val="fontStyleText"/>
        </w:rPr>
        <w:t xml:space="preserve">Далее, в отношениях с Машей, Петр проявляет искренность и преданность, что подчеркивает его моральные качества. Его честность и умение держать слово становятся важными чертами характера, которые помогают ему преодолевать испытания, связанные с восстанием и личными драмами. Таким образом, образ Петра Гринёва доказывает, что истинное благородство заключается не только в происхождении, но и в поступках и внутренней силе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 можно сказать, что Петр Гринёв — это символ идеального героя, который сочетает в себе мужество, честь и преданность. Его образ вдохновляет читателей и служит примером для подражания. Роман «Капитанская дочка» показывает, что настоящая сила человека проявляется в его поступках и верности своим убеждениям.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