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Мой любимый герой из романа 'Дубровский'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hasanova.lilly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кто является любимым героем в литературе, всегда вызывает интерес и обсуждение. Каждый читатель находит в произведениях тех персонажей, которые отражают его собственные чувства, переживания и идеалы. В этом сочинении я хочу рассказать о своем любимом герое из романа Александра Сергеевича Пушкина «Дубровский».</w:t>
      </w:r>
    </w:p>
    <w:p>
      <w:pPr>
        <w:pStyle w:val="paragraphStyleText"/>
      </w:pPr>
      <w:r>
        <w:rPr>
          <w:rStyle w:val="fontStyleText"/>
        </w:rPr>
        <w:t xml:space="preserve">Дубровский — это не просто имя, это символ борьбы за справедливость и свободу. Главный герой, Владимир Дубровский, — благородный и смелый человек, который, несмотря на все трудности, не теряет своей человечности и стремления к правде. Он олицетворяет собой идеал русского дворянина, который, оказавшись в сложной жизненной ситуации, не опускает руки и продолжает бороться за свои права.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романа, чтобы лучше понять, почему именно Дубровский стал моим любимым героем. В начале произведения мы видим, как Владимир теряет все, что у него было: отца, имущество, а затем и свою любовь. Его жизнь меняется, когда он становится разбойником, но даже в этом новом амплуа он остается верен своим принципам. Например, он не грабит бедных и не причиняет вреда невинным людям. Это подчеркивает его благородство и внутреннюю силу.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Дубровский, несмотря на обстоятельства, сохраняет свою моральную позицию. Он не становится злодеем, а использует свои силы для борьбы с несправедливостью. Это подтверждает мой тезис о том, что истинная сила человека заключается не в его физической мощи, а в способности оставаться верным своим убеждениям даже в самых трудных ситуациях.</w:t>
      </w:r>
    </w:p>
    <w:p>
      <w:pPr>
        <w:pStyle w:val="paragraphStyleText"/>
      </w:pPr>
      <w:r>
        <w:rPr>
          <w:rStyle w:val="fontStyleText"/>
        </w:rPr>
        <w:t xml:space="preserve">В заключение, Дубровский — это герой, который вдохновляет на борьбу за справедливость и верность своим идеалам. Его история учит нас, что даже в самых тяжелых условиях можно оставаться человеком и не терять надежду. Я считаю, что именно такие персонажи делают литературу живой и актуальной, а их примеры служат нам путеводной звездой в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