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Как нравственные ценности характеризуют человека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sofia.vasilova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нравственных ценностей всегда был и остается одним из ключевых в понимании человеческой природы. Как именно нравственные ценности характеризуют человека? Этот вопрос заставляет задуматься о том, что определяет личность не только с точки зрения внешних признаков, но и внутреннего мира, его убеждений и поступков. Нравственные ценности — это совокупность принципов и норм, которые регулируют поведение человека, помогают отличать добро от зла и формируют его отношение к окружающему миру. Я считаю, что именно через нравственные ценности раскрывается истинная сущность человека, его духовный облик и моральная устойчивость. Обратимся к роману «Преступление и наказание» Ф.М. Достоевского. Главный герой, Родион Раскольников, сталкивается с глубоким нравственным кризисом после совершения преступления. Его внутренние терзания, борьба между гордыней и совестью, попытки оправдать свои действия показывают, насколько важны для человека нравственные ориентиры. Раскольников пытается доказать себе и окружающим, что он выше общепринятых норм, но в итоге осознает, что без нравственных ценностей человек теряет свою человечность. Этот пример доказывает, что нравственные ценности не просто регулируют поведение, но и формируют личность, определяют ее духовное состояние и способность к состраданию и покаянию. Таким образом, нравственные ценности являются фундаментом, на котором строится характер человека и его отношение к жизни. Они помогают человеку оставаться человеком в самых сложных жизненных ситуациях и служат ориентиром в выборе пути. В заключение хочу подчеркнуть, что нравственные ценности — это неотъемлемая часть человеческой сущности, которая характеризует личность и определяет ее место в обществе. Без них человек рискует потерять свою духовность и смысл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