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Герой своего времени: черты, роль и значение в современном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rupasovdc77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героя своего времени всегда была актуальной в литературе и обществе. Кто же такой герой своего времени? Это человек, который отражает дух эпохи, ее противоречия и ценности. Понятие «герой своего времени» подразумевает личность, чьи черты и поступки тесно связаны с историческим и социальным контекстом, в котором он живет. Я считаю, что герой своего времени играет важную роль в обществе, так как он не только отражает его проблемы, но и влияет на развитие культуры и мышления людей.</w:t>
      </w:r>
    </w:p>
    <w:p>
      <w:pPr>
        <w:pStyle w:val="paragraphStyleText"/>
      </w:pPr>
      <w:r>
        <w:rPr>
          <w:rStyle w:val="fontStyleText"/>
        </w:rPr>
        <w:t xml:space="preserve">Обратимся к роману Михаила Юрьевича Лермонтова «Герой нашего времени». Главный герой Печорин — сложная и противоречивая личность, которая воплощает дух своего времени. Он умен, циничен, часто действует эгоистично, но при этом вызывает интерес и даже сочувствие. В одном из эпизодов, когда Печорин знакомится с девушкой Веры, он проявляет холодность и равнодушие, что отражает его внутреннюю борьбу и разочарование в жизни. Этот образ показывает, как личность героя формируется под влиянием социальных и психологических факторов эпохи.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Печорина доказывает, что герой своего времени — это не обязательно положительный персонаж, а скорее отражение сложностей и противоречий общества. Его поведение и характер помогают понять настроение и проблемы того времени, что делает его значимым для современного общества и литературы.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герой своего времени — это зеркало эпохи, в котором отражаются ее ценности, конфликты и надежды. Понимание таких героев помогает нам лучше осознать исторический контекст и учиться на опыте прошлого, что особенно важно в современном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