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и месть в романе «Дубровский» А.С.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ewagrant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и месть — две сильные и часто противопоставляемые силы, которые могут управлять судьбами людей. В романе А.С. Пушкина «Дубровский» эти темы раскрываются через судьбы главных героев, показывая, как чувства могут вести к разным поступкам и последствиям. Любовь — это глубокое чувство привязанности и заботы, способное объединять людей и вдохновлять на добрые дела. Месть же — это желание наказать обидчика, часто приводящее к разрушению и страданиям. Я считаю, что в романе «Дубровский» Пушкин показывает, что любовь способна смягчить даже самые жестокие порывы мести, но при этом месть остается мощным мотивом, влияющим на судьбы героев.</w:t>
      </w:r>
    </w:p>
    <w:p>
      <w:pPr>
        <w:pStyle w:val="paragraphStyleText"/>
      </w:pPr>
      <w:r>
        <w:rPr>
          <w:rStyle w:val="fontStyleText"/>
        </w:rPr>
        <w:t xml:space="preserve">Обратимся к роману «Дубровский» А.С. Пушкина. Главный герой, Владимир Дубровский, после несправедливого отнятия имения отца, решает отомстить Барину Троекурову. Его месть проявляется в действиях разбойника, который борется с несправедливостью. Однако в центре повествования также развивается любовь Владимира к Маше Троекуровой, дочери его врага. Этот конфликт чувств — любовь и месть — становится ключевым в романе. В одном из эпизодов Владимир спасает Машу от опасности, проявляя заботу и нежность, несмотря на вражду между их семьями. Этот поступок показывает, что любовь способна преодолеть ненависть и желание отомстить.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романа доказывает, что любовь и месть тесно переплетены в судьбах героев. Пушкин показывает, что месть может быть движущей силой, но именно любовь способна изменить человека и привести к внутреннему преображению. В итоге, роман «Дубровский» учит нас, что даже в самых сложных жизненных ситуациях важно сохранять человечность и способность любить.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в романе А.С. Пушкина «Дубровский» любовь и месть выступают как две противоположные, но взаимосвязанные силы. Писатель показывает, что любовь может смягчить жестокость мести и помочь героям найти путь к примирению и счастью. Это делает произведение актуальным и по сей день, напоминая о важности выбора между злом и добром.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