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Твори добро, не видя в том заслуги: смысл и значение призыва Лихачёва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лиза коршунова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добрых дел и бескорыстия всегда была актуальной в человеческом обществе. Вопрос, который мы рассмотрим, звучит так: почему важно творить добро, не ожидая за это признания или награды? Этот призыв Лихачёва заставляет задуматься о природе истинного добра и его значении в жизни каждого человека. Добро — это бескорыстное действие, направленное на помощь другим, не преследующее личной выгоды. Оно проявляется в заботе, поддержке и милосердии, которые делают мир лучше. Я считаю, что творить добро без стремления к заслугам — это высшая форма нравственности, которая укрепляет общество и способствует внутреннему росту личности. Обратимся к роману Л.Н. Толстого "Война и мир", где на примере главных героев раскрывается идея бескорыстия и истинного добра. В частности, образ Пьера Безухова показывает, как человек, преодолевая свои внутренние сомнения и поиски смысла жизни, приходит к пониманию важности добрых поступков без ожидания похвалы. Его помощь раненым солдатам и забота о ближних не связаны с желанием получить признание, а исходят из глубокой внутренней потребности делать мир лучше. Этот пример доказывает, что истинное добро не требует внешних подтверждений и является проявлением высокой нравственной культуры. Таким образом, призыв Лихачёва творить добро без стремления к заслугам напоминает нам о важности искренности и бескорыстия в поступках. Только тогда добро приобретает подлинную ценность и способствует гармонии в обществе и душе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