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Опасность равнодушия в современном обществе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Artemei Smirnov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Опасность равнодушия в современном обществе — это тема, которая вызывает множество вопросов и требует глубокого осмысления. Что же такое равнодушие и почему оно становится угрозой для общества? Равнодушие — это безразличие к проблемам и страданиям других людей, отсутствие желания помочь или вмешаться. В современном мире, где информационные технологии позволяют быть в курсе событий мгновенно, равнодушие приобретает особую опасность, так как оно способствует отчуждению и разрушению социальных связей. Я считаю, что равнодушие в современном обществе ведет к деградации моральных ценностей и ослаблению чувства ответственности за окружающих, что в конечном итоге может привести к серьезным социальным проблемам. Обратимся к роману Ф.М. Достоевского "Преступление и наказание". Главный герой, Родион Раскольников, совершает преступление, оправдывая его своей теорией о "праве сильного". Однако окружающие его люди, проявляя равнодушие к его внутренним переживаниям и страданиям, не помогают ему найти путь к искуплению. Особенно ярко это проявляется в отношении к Сонечке Мармеладовой, которая, несмотря на тяжелую судьбу, сохраняет сострадание и человечность. Этот эпизод показывает, что равнодушие окружающих усугубляет внутренний конфликт героя и препятствует его духовному возрождению. Таким образом, пример из произведения доказывает, что равнодушие разрушает человеческие отношения и мешает развитию личности. В заключение можно сказать, что равнодушие в современном обществе — это серьезная опасность, которая подрывает основы человеческой солидарности и морали. Только проявляя внимание и заботу друг о друге, мы можем сохранить общество как единое целое и обеспечить его гармоничное развитие.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