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Связь понятий чести и совести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Мива 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связи понятий чести и совести в литературе является весьма актуальным и многогранным. Честь и совесть — это два ключевых понятия, которые определяют моральные ориентиры человека и его поведение в обществе. Честь часто ассоциируется с общественным мнением, репутацией и тем, как человек воспринимается окружающими. Совесть же — это внутренний голос, который подсказывает, что правильно, а что нет, и заставляет человека следовать своим моральным принципам. Я считаю, что в литературе эти два понятия тесно связаны, и их взаимодействие может привести к глубоким внутренним конфликтам у героев произведений.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"Дама с собачкой" Антона Павловича Чехова. Главный герой, Дмитрий Гуров, — человек, который на первый взгляд живет по правилам общества, но внутри него происходит постоянная борьба между его честью и совестью. В начале рассказа Гуров ведет себя как типичный ловелас, не задумываясь о последствиях своих действий. Он начинает роман с Анной Сергеевной, замужней женщиной, и в этом контексте его честь ставится под сомнение. Однако, чем больше он общается с Анной, тем сильнее его совесть начинает терзать его. Он осознает, что его действия причиняют боль не только ему, но и женщине, которую он полюбил.</w:t>
      </w:r>
    </w:p>
    <w:p>
      <w:pPr>
        <w:pStyle w:val="paragraphStyleText"/>
      </w:pPr>
      <w:r>
        <w:rPr>
          <w:rStyle w:val="fontStyleText"/>
        </w:rPr>
        <w:t xml:space="preserve">Этот внутренний конфликт между честью и совестью становится центральным в рассказе. Гуров начинает понимать, что его прежние взгляды на жизнь были поверхностными, и он начинает испытывать глубокие чувства к Анне. Его совесть требует от него честности и искренности, что противоречит его прежнему образу жизни. Таким образом, Чехов показывает, как связь между честью и совестью может привести к трансформации личности. Гуров, который в начале рассказа был эгоистичным и безразличным, в конце становится более чувствительным и осознанным человеком.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литературе понятия чести и совести неразрывно связаны и часто приводят к внутренним конфликтам у героев. Чехов в своем произведении "Дама с собачкой" мастерски демонстрирует, как эти два понятия могут влиять на судьбу человека и его моральный выбор. Я считаю, что именно через такие конфликты литература помогает нам лучше понять самих себя и наши собственные моральные ориентиры.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