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Семейные новогодние игрушки: история и традиции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Владимир Боев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Новогодние праздники всегда ассоциируются с особой атмосферой уюта и волшебства, а одним из главных символов этого времени являются семейные новогодние игрушки. Что же скрывается за историей и традициями этих украшений? Семейные новогодние игрушки — это не просто элементы декора, а настоящие хранители воспоминаний и семейных ценностей. Они передаются из поколения в поколение, сохраняя тепло и любовь, которые объединяют родных людей. Я считаю, что семейные новогодние игрушки играют важную роль в укреплении семейных связей и создании праздничного настроения.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"Ёлка" А.П. Чехова. В этом произведении описывается, как маленькая девочка с нетерпением ждала новогоднего праздника и украшения ёлки. Особое внимание уделялось игрушкам, которые были сделаны вручную и имели особое значение для семьи. Автор показывает, как каждая игрушка несет в себе частичку истории семьи, наполняя праздник теплом и радостью.</w:t>
      </w:r>
    </w:p>
    <w:p>
      <w:pPr>
        <w:pStyle w:val="paragraphStyleText"/>
      </w:pPr>
      <w:r>
        <w:rPr>
          <w:rStyle w:val="fontStyleText"/>
        </w:rPr>
        <w:t xml:space="preserve">В рассказе героиня с трепетом рассматривает старинные игрушки, которые передавались в их семье из поколения в поколение. Эти украшения не только создавали праздничное настроение, но и напоминали о близких людях, о традициях и семейных ценностях. Таким образом, Чехов подчеркивает, что новогодние игрушки — это не просто украшения, а символы памяти и любви, которые объединяют семью.</w:t>
      </w:r>
    </w:p>
    <w:p>
      <w:pPr>
        <w:pStyle w:val="paragraphStyleText"/>
      </w:pPr>
      <w:r>
        <w:rPr>
          <w:rStyle w:val="fontStyleText"/>
        </w:rPr>
        <w:t xml:space="preserve">Подводя итог, можно сказать, что семейные новогодние игрушки — это важная часть праздничных традиций, которые помогают сохранить связь между поколениями и создают атмосферу тепла и уюта. Они напоминают нам о значении семьи и ценности совместных моментов, делая Новый год по-настоящему особенным.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