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Счастье: Путь к Личному Благополучию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Юлия Асмыкович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Счастье — это одно из самых обсуждаемых и желаемых состояний в жизни человека. Но что же такое счастье? Для каждого оно может иметь свое значение: для одних это материальное благополучие, для других — гармония в отношениях, а для третьих — самореализация и творчество. Вопрос о том, как достичь счастья, волнует людей на протяжении веков. Я считаю, что счастье — это не конечная цель, а путь, который требует постоянного самосовершенствования и поиска внутреннего баланса.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«Счастье» Л. Толстого, где автор глубоко исследует природу человеческого счастья. В этом произведении Толстой описывает, как разные персонажи воспринимают счастье и что для них является источником радости. Например, один из героев, крестьянский работник, находит счастье в простых радостях жизни: в семье, в труде на земле, в общении с природой. Он не стремится к богатству или славе, а наслаждается тем, что у него есть.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счастье может быть найдено в простых вещах, и не всегда оно связано с материальными благами. Микровывод здесь заключается в том, что счастье — это состояние души, которое зависит от нашего восприятия мира и умения ценить то, что у нас есть. Толстой подчеркивает, что истинное счастье приходит, когда мы находимся в гармонии с собой и окружающим миром.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счастье — это не что-то, что можно купить или достичь за один миг. Это путь, который требует от нас постоянного труда над собой, умения радоваться мелочам и находить смысл в каждом дне. Я считаю, что каждый из нас способен найти свое счастье, если будет стремиться к внутреннему благополучию и гармонии.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