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Мораль в произведениях «Преступление и наказание» и «Гарри Поттер»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Мораль — это система принципов и норм, регулирующих поведение человека в обществе, определяющая, что такое добро и зло. В литературе мораль часто служит основой для раскрытия внутреннего мира героев и их поступков. Вопрос о том, как мораль проявляется в произведениях разных эпох и жанров, всегда актуален. Я считаю, что в романах «Преступление и наказание» Ф.М. Достоевского и серии книг Дж.К. Роулинг о Гарри Поттере мораль играет ключевую роль, показывая борьбу человека с внутренними и внешними противоречиями, а также важность выбора между добром и злом.</w:t>
      </w:r>
    </w:p>
    <w:p>
      <w:pPr>
        <w:pStyle w:val="paragraphStyleText"/>
      </w:pPr>
      <w:r>
        <w:rPr>
          <w:rStyle w:val="fontStyleText"/>
        </w:rPr>
        <w:t xml:space="preserve">Обратимся к роману «Преступление и наказание». Главный герой, Родион Раскольников, совершает убийство, оправдывая его своей теорией о «праве сильного». Однако внутренние муки и осознание своей вины приводят его к раскаянию и духовному возрождению. Этот эпизод показывает, что моральные нормы не могут быть нарушены без последствий, и что истинное наказание — это страдание совести. Таким образом, Достоевский подчеркивает важность нравственного закона, который выше человеческих теорий и оправданий.</w:t>
      </w:r>
    </w:p>
    <w:p>
      <w:pPr>
        <w:pStyle w:val="paragraphStyleText"/>
      </w:pPr>
      <w:r>
        <w:rPr>
          <w:rStyle w:val="fontStyleText"/>
        </w:rPr>
        <w:t xml:space="preserve">В серии книг о Гарри Поттере мораль проявляется через борьбу между добром и злом, воплощенными в противостоянии Гарри и Волдеморта. Гарри, несмотря на все испытания, выбирает путь честности, дружбы и самопожертвования. Например, в момент, когда он решает встретиться с Волдемортом, зная о возможной смерти, проявляется высшая моральная ценность — готовность ради других пожертвовать собой. Этот пример доказывает, что мораль в произведении Роулинг связана с выбором и ответственностью за свои поступки.</w:t>
      </w:r>
    </w:p>
    <w:p>
      <w:pPr>
        <w:pStyle w:val="paragraphStyleText"/>
      </w:pPr>
      <w:r>
        <w:rPr>
          <w:rStyle w:val="fontStyleText"/>
        </w:rPr>
        <w:t xml:space="preserve">Таким образом, в обоих произведениях мораль служит фундаментом для развития сюжета и раскрытия характера героев. Достоевский и Роулинг показывают, что мораль — это не просто набор правил, а внутренний голос, который направляет человека в сложных жизненных ситуациях. Важно помнить, что выбор между добром и злом определяет не только судьбу героя, но и смысл всего произведения.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