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Верность сердца как основа морали в произведениях О. де Бальзака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Хамидулло Абдусамадов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верности сердца как основе морали в произведениях О. де Бальзака является актуальным и многогранным. Верность сердца — это не просто эмоциональная привязанность, но и моральный принцип, который определяет поведение человека в обществе. В произведениях Бальзака мы можем увидеть, как эта верность влияет на судьбы героев, их выбор и поступки, а также на их отношения с окружающими.</w:t>
      </w:r>
    </w:p>
    <w:p>
      <w:pPr>
        <w:pStyle w:val="paragraphStyleText"/>
      </w:pPr>
      <w:r>
        <w:rPr>
          <w:rStyle w:val="fontStyleText"/>
        </w:rPr>
        <w:t xml:space="preserve">Верность сердца можно охарактеризовать как преданность своим чувствам, идеалам и близким людям. Это понятие включает в себя не только любовь, но и дружбу, честность и ответственность. Важно отметить, что верность сердца не всегда совпадает с общественными нормами и ожиданиями, что делает её особенно ценной в контексте моральных выборов. Я считаю, что в произведениях Бальзака верность сердца является основой морали, которая определяет истинную сущность человека и его место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"Евгения Гранде". Главный герой, Евгений, сталкивается с выбором между любовью к своей возлюбленной и требованиями общества. Он испытывает сильные чувства к Поли, но общественные нормы и давление окружающих ставят его перед сложным выбором. В этом произведении Бальзак показывает, как верность сердцу может привести к внутреннему конфликту, но в то же время она является источником силы и мужества. Евгений, несмотря на все трудности, остается верен своим чувствам, что в конечном итоге определяет его моральный облик.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верность сердца является основой морали. Евгений, следуя зову своего сердца, демонстрирует, что истинная мораль заключается не в подчинении общественным стандартам, а в следовании своим внутренним убеждениям и чувствам. Он становится примером для других, показывая, что верность своим чувствам может быть более значимой, чем соответствие ожиданиям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произведения О. де Бальзака глубоко исследуют тему верности сердца как основы морали. Герои его произведений, следуя своим чувствам, сталкиваются с трудностями, но именно эта верность делает их морально сильными и достойными. Таким образом, Бальзак подчеркивает важность верности сердца в формировании истинной морали и человеческой сущности.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