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картин с гитарой у Пикассо и Тропинина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Диана Магомедова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сравнения картин с изображением гитары у Пикассо и Тропинина вызывает интерес к изучению различных художественных стилей и подходов к изображению одного и того же предмета. Что же объединяет и что отличает эти произведения? Гитара в искусстве часто символизирует музыку, творчество и вдохновение. Важно понять, как каждый художник через свою картину передает эти идеи. Я считаю, что картины Пикассо и Тропинина, несмотря на общий мотив гитары, отражают разные эпохи, стили и мировоззрения, что делает их сравнение особенно познавательным. Обратимся к произведениям Пикассо и Тропинина. В картине Пикассо, выполненной в стиле кубизма, гитара изображена в виде сложной композиции из геометрических форм, что подчеркивает многогранность восприятия музыки и искусства. В то время как у Тропинина, представителя романтизма, гитара изображена реалистично, с мягкими линиями и теплой цветовой гаммой, что создает атмосферу уюта и интимности. Этот контраст в изображении гитары отражает различие в художественных методах: Пикассо стремится показать внутреннюю структуру и многозначность предмета, а Тропинин — передать его внешнюю красоту и эмоциональное воздействие. Таким образом, сравнение картин с гитарой у Пикассо и Тропинина демонстрирует, как один и тот же объект может быть интерпретирован по-разному в зависимости от художественного направления и личного взгляда художника. Это подтверждает мою мысль о том, что искусство многогранно и отражает разнообразие человеческого восприятия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