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Понятие членимости основы и ее степени в лингвистике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К.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Понятие членимости основы и ее степени является важным аспектом в лингвистике, особенно в морфологии и словообразовании. Что же подразумевается под членимостью основы? В лингвистике основа слова — это та часть, к которой присоединяются аффиксы и которая несет основное лексическое значение. Членимость основы означает возможность ее разложения на более мелкие значимые части, то есть морфемы. Я считаю, что понимание членимости основы и ее степеней помогает глубже понять структуру слова и процессы словообразования, что важно для анализа языка и его развития.</w:t>
      </w:r>
    </w:p>
    <w:p>
      <w:pPr>
        <w:pStyle w:val="paragraphStyleText"/>
      </w:pPr>
      <w:r>
        <w:rPr>
          <w:rStyle w:val="fontStyleText"/>
        </w:rPr>
        <w:t xml:space="preserve">Обратимся к работе А.А. Зализняка "Основы лингвистики", где подробно рассматривается структура слова и понятие основы. В одном из примеров автор анализирует слово "переписать", которое можно разложить на морфемы: приставка "пере-", корень "пис", суффикс "-а-" и окончание "-ть". Здесь основа "перепис" членима, так как содержит корень и приставку, которые имеют самостоятельное значение. Это показывает, что основа может быть сложной и состоять из нескольких морфем, каждая из которых вносит свой смысловой вклад.</w:t>
      </w:r>
    </w:p>
    <w:p>
      <w:pPr>
        <w:pStyle w:val="paragraphStyleText"/>
      </w:pPr>
      <w:r>
        <w:rPr>
          <w:rStyle w:val="fontStyleText"/>
        </w:rPr>
        <w:t xml:space="preserve">Данный пример доказывает, что членимость основы не является абсолютной, а имеет степени. В некоторых случаях основа может быть простой и неразложимой, например, в слове "дом", где основа совпадает с корнем и не делится на части. В других случаях, как в слове "переписать", основа сложна и членима. Таким образом, анализ членимости основы позволяет понять, как слова строятся и изменяются, что важно для лингвистического исследования.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понятие членимости основы и ее степени играет ключевую роль в лингвистике, помогая раскрыть внутреннюю структуру слова и процессы словообразования. Понимание этого понятия способствует более глубокому анализу языка и его функционирования.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