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Гарри Поттер: Воскрешение Ангела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valkholin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воскрешения ангела в произведении «Гарри Поттер и Дары Смерти» Дж. К. Роулинг вызывает глубокие размышления о природе жизни, смерти и надежды. Что же означает воскрешение ангела в контексте этой истории? Можно ли рассматривать это как символ возрождения, духовного очищения или же как проявление силы любви и самопожертвования? Воскрешение ангела — это метафора, которая отражает возвращение к жизни, свету и добру после темных испытаний. Я считаю, что воскрешение ангела в произведении символизирует победу добра над злом и силу человеческого духа, способного преодолеть даже смерть.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Гарри Поттер, пройдя через множество испытаний, сталкивается с необходимостью пожертвовать собой ради спасения друзей и всего волшебного мира. В момент своей жертвы он словно становится ангелом, готовым отдать жизнь ради высших идеалов. Однако после этого он возвращается к жизни, что можно воспринимать как воскрешение ангела. Этот эпизод показывает, что истинная сила заключается не в физической мощи, а в любви, вере и готовности к самопожертвованию.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Гарри Поттера доказывает, что воскрешение ангела — это не просто возвращение к жизни, а символ духовного возрождения и победы света над тьмой. Это подтверждает мою мысль о том, что любовь и доброта способны преодолеть любые преграды, даже смерть.</w:t>
      </w:r>
    </w:p>
    <w:p>
      <w:pPr>
        <w:pStyle w:val="paragraphStyleText"/>
      </w:pPr>
      <w:r>
        <w:rPr>
          <w:rStyle w:val="fontStyleText"/>
        </w:rPr>
        <w:t xml:space="preserve">В заключение хочу подчеркнуть, что тема воскрешения ангела в «Гарри Поттере» учит нас верить в силу добра и надежды. Она напоминает, что даже в самых трудных ситуациях можно найти свет и возродиться заново, если не терять веру в себя и окружающих.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