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сонета Максима Богдановича "Санет"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vackulasava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анализа сонета Максима Богдановича "Санет" требует внимательного рассмотрения как самого произведения, так и его художественных особенностей. Что же представляет собой сонет и почему именно этот жанр выбрал поэт для выражения своих мыслей? Сонет — это стихотворная форма, состоящая из четырнадцати строк, обычно разделённых на две четверостишия и два трехстишия, которая традиционно используется для выражения глубоких чувств и размышлений. Я считаю, что в сонете "Санет" Максим Богданович мастерски использует эту форму для передачи тонких переживаний и философских размышлений о жизни и судьбе.</w:t>
      </w:r>
    </w:p>
    <w:p>
      <w:pPr>
        <w:pStyle w:val="paragraphStyleText"/>
      </w:pPr>
      <w:r>
        <w:rPr>
          <w:rStyle w:val="fontStyleText"/>
        </w:rPr>
        <w:t xml:space="preserve">Обратимся к самому произведению. В "Санете" поэт обращается к теме быстротечности времени и неизбежности перемен. В первых строках он описывает мимолетность мгновений, которые ускользают, словно песок сквозь пальцы. Герой сонета переживает внутренний конфликт, осознавая, что жизнь полна перемен и что каждое мгновение ценно. Богданович использует яркие образы природы, чтобы подчеркнуть эту мысль: смена времен года, движение облаков, игра света и тени. Эти образы создают атмосферу меланхолии и одновременно надежды.</w:t>
      </w:r>
    </w:p>
    <w:p>
      <w:pPr>
        <w:pStyle w:val="paragraphStyleText"/>
      </w:pPr>
      <w:r>
        <w:rPr>
          <w:rStyle w:val="fontStyleText"/>
        </w:rPr>
        <w:t xml:space="preserve">Таким образом, данный эпизод доказывает тезис о том, что сонет "Санет" является глубоким философским размышлением о жизни, времени и человеческой судьбе. Через образность и структуру стихотворения поэт передаёт сложные чувства, заставляя читателя задуматься о ценности каждого прожитого мгновения.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сонет Максима Богдановича "Санет" — это не просто стихотворение, а произведение, наполненное глубоким смыслом и эмоциональной насыщенностью. Оно напоминает нам о быстротечности жизни и необходимости ценить каждый момент, что подтверждает важность и актуальность темы, затронутой в произведении.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