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Наша школа сегодня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Марина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Тема нашей школы сегодня вызывает множество размышлений, ведь школа — это не просто здание, а место, где формируется личность, закладываются основы знаний и ценностей. Что же представляет собой современная школа? Каковы её особенности и роль в жизни каждого ученика? Под школой мы понимаем образовательное учреждение, где дети получают систематические знания, развивают навыки общения и учатся жить в обществе. Я считаю, что современная школа — это не только центр обучения, но и пространство для развития творческих способностей, социализации и формирования гражданской позиции.</w:t>
      </w:r>
    </w:p>
    <w:p>
      <w:pPr>
        <w:pStyle w:val="paragraphStyleText"/>
      </w:pPr>
      <w:r>
        <w:rPr>
          <w:rStyle w:val="fontStyleText"/>
        </w:rPr>
        <w:t xml:space="preserve">Обратимся к рассказу "Школа" А.П. Чехова, где автор описывает атмосферу и события, связанные с учебным процессом. В произведении показаны разные стороны школьной жизни: строгие учителя, дисциплина, а также переживания и стремления учеников. Главный герой сталкивается с трудностями, но при этом учится преодолевать их, что отражает важность школы как места воспитания характера.</w:t>
      </w:r>
    </w:p>
    <w:p>
      <w:pPr>
        <w:pStyle w:val="paragraphStyleText"/>
      </w:pPr>
      <w:r>
        <w:rPr>
          <w:rStyle w:val="fontStyleText"/>
        </w:rPr>
        <w:t xml:space="preserve">Этот эпизод доказывает, что школа — это не только передача знаний, но и воспитание личности. Чехов показывает, что школа формирует не только ум, но и душу ребёнка, помогает ему понять себя и окружающий мир. Таким образом, современная школа должна быть местом, где каждый ученик чувствует поддержку и возможность раскрыть свои способности.</w:t>
      </w:r>
    </w:p>
    <w:p>
      <w:pPr>
        <w:pStyle w:val="paragraphStyleText"/>
      </w:pPr>
      <w:r>
        <w:rPr>
          <w:rStyle w:val="fontStyleText"/>
        </w:rPr>
        <w:t xml:space="preserve">В заключение можно сказать, что наша школа сегодня — это сложный и многогранный институт, который играет ключевую роль в жизни общества. Она должна сочетать традиции и инновации, обеспечивать качественное образование и способствовать развитию личности. Только так школа сможет подготовить новое поколение к вызовам современного мира.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